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20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10</w:t>
      </w:r>
      <w:r>
        <w:rPr>
          <w:rFonts w:ascii="PT Astra Serif" w:hAnsi="PT Astra Serif"/>
          <w:b/>
          <w:sz w:val="26"/>
          <w:szCs w:val="26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4</w:t>
      </w:r>
      <w:r>
        <w:rPr>
          <w:rFonts w:ascii="PT Astra Serif" w:hAnsi="PT Astra Serif"/>
          <w:b/>
          <w:sz w:val="26"/>
          <w:szCs w:val="26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6"/>
          <w:szCs w:val="26"/>
          <w:lang w:val="ru-RU" w:eastAsia="en-US" w:bidi="ar-SA"/>
        </w:rPr>
        <w:t xml:space="preserve">О внесении изменений в государственную программу </w:t>
        <w:br/>
        <w:t>Ульяновской области «Развитие агропромышленного комплекса,</w:t>
        <w:br/>
        <w:t>сельских территорий и регулирование рынков сельскохозяйственной</w:t>
        <w:br/>
        <w:t>продукции, сырья и продовольствия в Ульяновской области»</w:t>
        <w:br/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10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ап</w:t>
      </w:r>
      <w:r>
        <w:rPr>
          <w:rFonts w:ascii="PT Astra Serif" w:hAnsi="PT Astra Serif"/>
          <w:sz w:val="26"/>
          <w:szCs w:val="26"/>
          <w:lang w:val="ru-RU"/>
        </w:rPr>
        <w:t>р</w:t>
      </w:r>
      <w:r>
        <w:rPr>
          <w:rFonts w:ascii="PT Astra Serif" w:hAnsi="PT Astra Serif"/>
          <w:sz w:val="26"/>
          <w:szCs w:val="26"/>
          <w:lang w:val="ru-RU"/>
        </w:rPr>
        <w:t>ел</w:t>
      </w:r>
      <w:r>
        <w:rPr>
          <w:rFonts w:ascii="PT Astra Serif" w:hAnsi="PT Astra Serif"/>
          <w:sz w:val="26"/>
          <w:szCs w:val="26"/>
          <w:lang w:val="ru-RU"/>
        </w:rPr>
        <w:t xml:space="preserve">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6"/>
          <w:szCs w:val="26"/>
          <w:lang w:val="ru-RU" w:eastAsia="en-US" w:bidi="ar-SA"/>
        </w:rPr>
        <w:t>О внесении изменений в государственную программу 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6"/>
          <w:szCs w:val="26"/>
          <w:lang w:val="ru-RU" w:eastAsia="zh-CN"/>
        </w:rPr>
        <w:t xml:space="preserve"> отдела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>
          <w:sz w:val="26"/>
          <w:szCs w:val="26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Проект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подготовлен подготовлен в целях внесения изменений</w:t>
        <w:br/>
        <w:t>в распределение бюджетных ассигнований областного бюджета Ульяновской области на финансовое обеспечение реализации государственной программы</w:t>
        <w:br/>
        <w:t>в 2023 году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bCs/>
          <w:color w:val="000000"/>
          <w:sz w:val="26"/>
          <w:szCs w:val="26"/>
          <w:lang w:eastAsia="zh-CN"/>
        </w:rPr>
        <w:t xml:space="preserve">В соответствии с проектом постановления финансирование государственной программы в 2023 году за счёт средств областного бюджета </w:t>
      </w:r>
      <w:r>
        <w:rPr>
          <w:rFonts w:ascii="PT Astra Serif" w:hAnsi="PT Astra Serif"/>
          <w:b/>
          <w:bCs/>
          <w:color w:val="000000"/>
          <w:sz w:val="26"/>
          <w:szCs w:val="26"/>
          <w:lang w:eastAsia="zh-CN"/>
        </w:rPr>
        <w:t>увеличивается</w:t>
      </w:r>
      <w:r>
        <w:rPr>
          <w:rFonts w:ascii="PT Astra Serif" w:hAnsi="PT Astra Serif"/>
          <w:bCs/>
          <w:color w:val="000000"/>
          <w:sz w:val="26"/>
          <w:szCs w:val="26"/>
          <w:lang w:eastAsia="zh-CN"/>
        </w:rPr>
        <w:t xml:space="preserve"> в связи</w:t>
        <w:br/>
        <w:t xml:space="preserve">с пересчётом смет </w:t>
      </w:r>
      <w:r>
        <w:rPr>
          <w:rFonts w:ascii="PT Astra Serif" w:hAnsi="PT Astra Serif"/>
          <w:bCs/>
          <w:color w:val="000000"/>
          <w:sz w:val="26"/>
          <w:szCs w:val="26"/>
          <w:lang w:eastAsia="zh-CN"/>
        </w:rPr>
        <w:t xml:space="preserve">и </w:t>
      </w:r>
      <w:r>
        <w:rPr>
          <w:rFonts w:ascii="PT Astra Serif" w:hAnsi="PT Astra Serif"/>
          <w:bCs/>
          <w:color w:val="000000"/>
          <w:sz w:val="26"/>
          <w:szCs w:val="26"/>
          <w:lang w:eastAsia="zh-CN"/>
        </w:rPr>
        <w:t xml:space="preserve">перераспределяются с </w:t>
      </w:r>
      <w:r>
        <w:rPr>
          <w:rFonts w:ascii="PT Astra Serif" w:hAnsi="PT Astra Serif"/>
          <w:bCs/>
          <w:iCs/>
          <w:color w:val="000000"/>
          <w:sz w:val="26"/>
          <w:szCs w:val="26"/>
          <w:lang w:eastAsia="zh-CN"/>
        </w:rPr>
        <w:t>государственной программы Ульяновской области «Развитие транспортной системы в Ульяновской области»</w:t>
        <w:br/>
      </w:r>
      <w:r>
        <w:rPr>
          <w:rFonts w:ascii="PT Astra Serif" w:hAnsi="PT Astra Serif"/>
          <w:bCs/>
          <w:sz w:val="26"/>
          <w:szCs w:val="26"/>
        </w:rPr>
        <w:t xml:space="preserve">на софинансирование мероприятия </w:t>
      </w:r>
      <w:r>
        <w:rPr>
          <w:rFonts w:ascii="PT Astra Serif" w:hAnsi="PT Astra Serif"/>
          <w:bCs/>
          <w:color w:val="000000"/>
          <w:sz w:val="26"/>
          <w:szCs w:val="26"/>
          <w:lang w:eastAsia="zh-CN"/>
        </w:rPr>
        <w:t>государственной программы</w:t>
      </w:r>
      <w:r>
        <w:rPr>
          <w:rFonts w:ascii="PT Astra Serif" w:hAnsi="PT Astra Serif"/>
          <w:bCs/>
          <w:sz w:val="26"/>
          <w:szCs w:val="26"/>
        </w:rPr>
        <w:t xml:space="preserve"> «Строительство автомобильной дороги на территории муниципального образования «Новомалыклинское сельское поселение» Новомалыклинского района Ульяновской области (2 этап)»). </w:t>
      </w:r>
      <w:r>
        <w:rPr>
          <w:rFonts w:ascii="PT Astra Serif" w:hAnsi="PT Astra Serif"/>
          <w:bCs/>
          <w:color w:val="000000"/>
          <w:sz w:val="26"/>
          <w:szCs w:val="26"/>
          <w:lang w:eastAsia="zh-CN"/>
        </w:rPr>
        <w:t>Кроме того, проектом постановления предусматривается следующее перераспределение средств областного бюджета в рамках подпрограммы «Развитие сельского хозяйства».</w:t>
      </w:r>
    </w:p>
    <w:p>
      <w:pPr>
        <w:pStyle w:val="Normal"/>
        <w:widowControl/>
        <w:suppressAutoHyphens w:val="true"/>
        <w:overflowPunct w:val="false"/>
        <w:ind w:firstLine="709"/>
        <w:jc w:val="both"/>
        <w:rPr>
          <w:sz w:val="26"/>
          <w:szCs w:val="26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zh-CN" w:bidi="ar-SA"/>
        </w:rPr>
        <w:t>Соответствующее перераспределение обусловлено необходимостью повышения поддержки сельхозтоваропроизводителей в значимых экономических направлениях таких, как растениеводство, животноводство и рыбоводство.</w:t>
        <w:br/>
        <w:t>Такая поддержка будет способствовать увеличению объёмов производства, а также снижению себестоимости произведённой продукции.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 </w:t>
      </w: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Application>LibreOffice/6.4.7.2$Linux_X86_64 LibreOffice_project/40$Build-2</Application>
  <Pages>1</Pages>
  <Words>304</Words>
  <Characters>2607</Characters>
  <CharactersWithSpaces>2953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2023-04-12T15:44:01Z</cp:lastPrinted>
  <dcterms:modified xsi:type="dcterms:W3CDTF">2023-04-12T15:45:20Z</dcterms:modified>
  <cp:revision>85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